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246" w:rsidRDefault="00885246" w:rsidP="00885246">
      <w:pPr>
        <w:jc w:val="center"/>
        <w:rPr>
          <w:rFonts w:ascii="Arial" w:hAnsi="Arial" w:cs="Arial"/>
          <w:b/>
        </w:rPr>
      </w:pPr>
      <w:bookmarkStart w:id="0" w:name="_GoBack"/>
      <w:bookmarkEnd w:id="0"/>
      <w:r>
        <w:rPr>
          <w:rFonts w:ascii="Arial" w:hAnsi="Arial" w:cs="Arial"/>
          <w:b/>
        </w:rPr>
        <w:t>NC Victim Assistance Network</w:t>
      </w:r>
    </w:p>
    <w:p w:rsidR="00885246" w:rsidRDefault="00885246" w:rsidP="00885246">
      <w:pPr>
        <w:jc w:val="center"/>
        <w:rPr>
          <w:rFonts w:ascii="Arial" w:hAnsi="Arial" w:cs="Arial"/>
          <w:b/>
        </w:rPr>
      </w:pPr>
      <w:r>
        <w:rPr>
          <w:rFonts w:ascii="Arial" w:hAnsi="Arial" w:cs="Arial"/>
          <w:b/>
        </w:rPr>
        <w:t>Victim Service Practitioner Certification Academy</w:t>
      </w:r>
    </w:p>
    <w:p w:rsidR="00885246" w:rsidRDefault="00F15208" w:rsidP="00885246">
      <w:pPr>
        <w:jc w:val="center"/>
        <w:rPr>
          <w:rFonts w:ascii="Arial" w:hAnsi="Arial" w:cs="Arial"/>
          <w:b/>
        </w:rPr>
      </w:pPr>
      <w:r>
        <w:rPr>
          <w:rFonts w:ascii="Arial" w:hAnsi="Arial" w:cs="Arial"/>
          <w:b/>
        </w:rPr>
        <w:t>Scholarship Application</w:t>
      </w:r>
    </w:p>
    <w:p w:rsidR="00885246" w:rsidRDefault="00885246" w:rsidP="00885246">
      <w:pPr>
        <w:jc w:val="center"/>
        <w:rPr>
          <w:rFonts w:ascii="Arial" w:hAnsi="Arial" w:cs="Arial"/>
          <w:b/>
        </w:rPr>
      </w:pPr>
    </w:p>
    <w:p w:rsidR="00885246" w:rsidRDefault="00885246" w:rsidP="00885246">
      <w:pPr>
        <w:rPr>
          <w:rFonts w:ascii="Arial" w:hAnsi="Arial" w:cs="Arial"/>
          <w:b/>
          <w:sz w:val="20"/>
          <w:szCs w:val="20"/>
        </w:rPr>
      </w:pPr>
      <w:r w:rsidRPr="00663792">
        <w:rPr>
          <w:rFonts w:ascii="Arial" w:hAnsi="Arial" w:cs="Arial"/>
          <w:b/>
          <w:sz w:val="20"/>
          <w:szCs w:val="20"/>
        </w:rPr>
        <w:t>Policy:</w:t>
      </w:r>
    </w:p>
    <w:p w:rsidR="00EE7A2B" w:rsidRPr="00663792" w:rsidRDefault="00EE7A2B" w:rsidP="00885246">
      <w:pPr>
        <w:rPr>
          <w:rFonts w:ascii="Arial" w:hAnsi="Arial" w:cs="Arial"/>
          <w:b/>
          <w:sz w:val="20"/>
          <w:szCs w:val="20"/>
        </w:rPr>
      </w:pPr>
    </w:p>
    <w:p w:rsidR="00776F3B" w:rsidRPr="00343DC3" w:rsidRDefault="00776F3B" w:rsidP="00776F3B">
      <w:pPr>
        <w:numPr>
          <w:ilvl w:val="0"/>
          <w:numId w:val="1"/>
        </w:numPr>
        <w:ind w:left="360" w:hanging="360"/>
        <w:rPr>
          <w:rFonts w:ascii="Arial" w:hAnsi="Arial" w:cs="Arial"/>
          <w:sz w:val="20"/>
          <w:szCs w:val="20"/>
        </w:rPr>
      </w:pPr>
      <w:r>
        <w:rPr>
          <w:rFonts w:ascii="Arial" w:hAnsi="Arial" w:cs="Arial"/>
          <w:sz w:val="20"/>
          <w:szCs w:val="20"/>
        </w:rPr>
        <w:t xml:space="preserve">Because there are limited scholarships available, </w:t>
      </w:r>
      <w:r w:rsidRPr="00776F3B">
        <w:rPr>
          <w:rFonts w:ascii="Arial" w:hAnsi="Arial" w:cs="Arial"/>
          <w:b/>
          <w:sz w:val="20"/>
          <w:szCs w:val="20"/>
        </w:rPr>
        <w:t xml:space="preserve">eligible applicants are those working as victim </w:t>
      </w:r>
      <w:proofErr w:type="spellStart"/>
      <w:proofErr w:type="gramStart"/>
      <w:r w:rsidRPr="00776F3B">
        <w:rPr>
          <w:rFonts w:ascii="Arial" w:hAnsi="Arial" w:cs="Arial"/>
          <w:b/>
          <w:sz w:val="20"/>
          <w:szCs w:val="20"/>
        </w:rPr>
        <w:t>advocates,in</w:t>
      </w:r>
      <w:proofErr w:type="spellEnd"/>
      <w:proofErr w:type="gramEnd"/>
      <w:r>
        <w:rPr>
          <w:rFonts w:ascii="Arial" w:hAnsi="Arial" w:cs="Arial"/>
          <w:b/>
          <w:sz w:val="20"/>
          <w:szCs w:val="20"/>
        </w:rPr>
        <w:t xml:space="preserve"> </w:t>
      </w:r>
      <w:r w:rsidRPr="00776F3B">
        <w:rPr>
          <w:rFonts w:ascii="Arial" w:hAnsi="Arial" w:cs="Arial"/>
          <w:b/>
          <w:sz w:val="20"/>
          <w:szCs w:val="20"/>
        </w:rPr>
        <w:t>official</w:t>
      </w:r>
      <w:r>
        <w:rPr>
          <w:rFonts w:ascii="Arial" w:hAnsi="Arial" w:cs="Arial"/>
          <w:b/>
          <w:sz w:val="20"/>
          <w:szCs w:val="20"/>
        </w:rPr>
        <w:t>,</w:t>
      </w:r>
      <w:r w:rsidRPr="00776F3B">
        <w:rPr>
          <w:rFonts w:ascii="Arial" w:hAnsi="Arial" w:cs="Arial"/>
          <w:b/>
          <w:sz w:val="20"/>
          <w:szCs w:val="20"/>
        </w:rPr>
        <w:t xml:space="preserve"> state-recognized, non-profit, community-based victim service organizations for a least 3 years, working directly with victims of crime only.</w:t>
      </w:r>
      <w:r w:rsidR="00343DC3">
        <w:rPr>
          <w:rFonts w:ascii="Arial" w:hAnsi="Arial" w:cs="Arial"/>
          <w:b/>
          <w:sz w:val="20"/>
          <w:szCs w:val="20"/>
        </w:rPr>
        <w:t xml:space="preserve"> </w:t>
      </w:r>
    </w:p>
    <w:p w:rsidR="00343DC3" w:rsidRPr="00343DC3" w:rsidRDefault="00343DC3" w:rsidP="00343DC3">
      <w:pPr>
        <w:ind w:left="360"/>
        <w:rPr>
          <w:rFonts w:ascii="Arial" w:hAnsi="Arial" w:cs="Arial"/>
          <w:sz w:val="20"/>
          <w:szCs w:val="20"/>
        </w:rPr>
      </w:pPr>
    </w:p>
    <w:p w:rsidR="00343DC3" w:rsidRPr="00776F3B" w:rsidRDefault="00343DC3" w:rsidP="00776F3B">
      <w:pPr>
        <w:numPr>
          <w:ilvl w:val="0"/>
          <w:numId w:val="1"/>
        </w:numPr>
        <w:ind w:left="360" w:hanging="360"/>
        <w:rPr>
          <w:rFonts w:ascii="Arial" w:hAnsi="Arial" w:cs="Arial"/>
          <w:sz w:val="20"/>
          <w:szCs w:val="20"/>
        </w:rPr>
      </w:pPr>
      <w:r>
        <w:rPr>
          <w:rFonts w:ascii="Arial" w:hAnsi="Arial" w:cs="Arial"/>
          <w:b/>
          <w:sz w:val="20"/>
          <w:szCs w:val="20"/>
        </w:rPr>
        <w:t>Eligible scholarship applicants should only apply for the scholarship it is the only means by which the advocate or organization can afford for the applicant to participate in the training.</w:t>
      </w:r>
      <w:r>
        <w:rPr>
          <w:rFonts w:ascii="Arial" w:hAnsi="Arial" w:cs="Arial"/>
          <w:sz w:val="20"/>
          <w:szCs w:val="20"/>
        </w:rPr>
        <w:t xml:space="preserve"> It will be assumed that if not approved, the person is unable to attend.</w:t>
      </w:r>
    </w:p>
    <w:p w:rsidR="00776F3B" w:rsidRPr="00776F3B" w:rsidRDefault="00776F3B" w:rsidP="00776F3B">
      <w:pPr>
        <w:ind w:left="360"/>
        <w:rPr>
          <w:rFonts w:ascii="Arial" w:hAnsi="Arial" w:cs="Arial"/>
          <w:sz w:val="20"/>
          <w:szCs w:val="20"/>
        </w:rPr>
      </w:pPr>
    </w:p>
    <w:p w:rsidR="00776F3B" w:rsidRDefault="00776F3B" w:rsidP="00776F3B">
      <w:pPr>
        <w:numPr>
          <w:ilvl w:val="0"/>
          <w:numId w:val="1"/>
        </w:numPr>
        <w:ind w:left="360" w:hanging="360"/>
        <w:rPr>
          <w:rFonts w:ascii="Arial" w:hAnsi="Arial" w:cs="Arial"/>
          <w:sz w:val="20"/>
          <w:szCs w:val="20"/>
        </w:rPr>
      </w:pPr>
      <w:r>
        <w:rPr>
          <w:rFonts w:ascii="Arial" w:hAnsi="Arial" w:cs="Arial"/>
          <w:sz w:val="20"/>
          <w:szCs w:val="20"/>
        </w:rPr>
        <w:t>The</w:t>
      </w:r>
      <w:r w:rsidR="00EE7A2B">
        <w:rPr>
          <w:rFonts w:ascii="Arial" w:hAnsi="Arial" w:cs="Arial"/>
          <w:sz w:val="20"/>
          <w:szCs w:val="20"/>
        </w:rPr>
        <w:t xml:space="preserve"> </w:t>
      </w:r>
      <w:r w:rsidR="0003255F">
        <w:rPr>
          <w:rFonts w:ascii="Arial" w:hAnsi="Arial" w:cs="Arial"/>
          <w:sz w:val="20"/>
          <w:szCs w:val="20"/>
        </w:rPr>
        <w:t xml:space="preserve">scholarship </w:t>
      </w:r>
      <w:r w:rsidR="00EE7A2B">
        <w:rPr>
          <w:rFonts w:ascii="Arial" w:hAnsi="Arial" w:cs="Arial"/>
          <w:sz w:val="20"/>
          <w:szCs w:val="20"/>
        </w:rPr>
        <w:t xml:space="preserve">application </w:t>
      </w:r>
      <w:r w:rsidR="0003255F">
        <w:rPr>
          <w:rFonts w:ascii="Arial" w:hAnsi="Arial" w:cs="Arial"/>
          <w:sz w:val="20"/>
          <w:szCs w:val="20"/>
        </w:rPr>
        <w:t xml:space="preserve">should only be submitted alongside the </w:t>
      </w:r>
      <w:r w:rsidR="00EE7A2B">
        <w:rPr>
          <w:rFonts w:ascii="Arial" w:hAnsi="Arial" w:cs="Arial"/>
          <w:sz w:val="20"/>
          <w:szCs w:val="20"/>
        </w:rPr>
        <w:t xml:space="preserve">completed </w:t>
      </w:r>
      <w:r w:rsidR="0003255F">
        <w:rPr>
          <w:rFonts w:ascii="Arial" w:hAnsi="Arial" w:cs="Arial"/>
          <w:sz w:val="20"/>
          <w:szCs w:val="20"/>
        </w:rPr>
        <w:t xml:space="preserve">online </w:t>
      </w:r>
      <w:r w:rsidR="00343DC3">
        <w:rPr>
          <w:rFonts w:ascii="Arial" w:hAnsi="Arial" w:cs="Arial"/>
          <w:sz w:val="20"/>
          <w:szCs w:val="20"/>
        </w:rPr>
        <w:t>A</w:t>
      </w:r>
      <w:r w:rsidR="0003255F">
        <w:rPr>
          <w:rFonts w:ascii="Arial" w:hAnsi="Arial" w:cs="Arial"/>
          <w:sz w:val="20"/>
          <w:szCs w:val="20"/>
        </w:rPr>
        <w:t xml:space="preserve">cademy application. </w:t>
      </w:r>
      <w:r>
        <w:rPr>
          <w:rFonts w:ascii="Arial" w:hAnsi="Arial" w:cs="Arial"/>
          <w:sz w:val="20"/>
          <w:szCs w:val="20"/>
        </w:rPr>
        <w:t>The Academy application and the scholarship application are submitted separately. The Academy application process is online through the NCVAN website. The scholarship is submitted by email according to the directions below.</w:t>
      </w:r>
    </w:p>
    <w:p w:rsidR="00343DC3" w:rsidRDefault="00343DC3" w:rsidP="00343DC3">
      <w:pPr>
        <w:pStyle w:val="ListParagraph"/>
        <w:rPr>
          <w:rFonts w:ascii="Arial" w:hAnsi="Arial" w:cs="Arial"/>
          <w:sz w:val="20"/>
          <w:szCs w:val="20"/>
        </w:rPr>
      </w:pPr>
    </w:p>
    <w:p w:rsidR="00343DC3" w:rsidRDefault="00343DC3" w:rsidP="00343DC3">
      <w:pPr>
        <w:numPr>
          <w:ilvl w:val="0"/>
          <w:numId w:val="1"/>
        </w:numPr>
        <w:rPr>
          <w:rFonts w:ascii="Arial" w:hAnsi="Arial" w:cs="Arial"/>
          <w:sz w:val="20"/>
          <w:szCs w:val="20"/>
        </w:rPr>
      </w:pPr>
      <w:r>
        <w:rPr>
          <w:rFonts w:ascii="Arial" w:hAnsi="Arial" w:cs="Arial"/>
          <w:sz w:val="20"/>
          <w:szCs w:val="20"/>
        </w:rPr>
        <w:t xml:space="preserve">When completing the Academy application, instead of proving credit card payment </w:t>
      </w:r>
    </w:p>
    <w:p w:rsidR="00343DC3" w:rsidRDefault="00343DC3" w:rsidP="00343DC3">
      <w:pPr>
        <w:rPr>
          <w:rFonts w:ascii="Arial" w:hAnsi="Arial" w:cs="Arial"/>
          <w:sz w:val="20"/>
          <w:szCs w:val="20"/>
        </w:rPr>
      </w:pPr>
      <w:r>
        <w:rPr>
          <w:rFonts w:ascii="Arial" w:hAnsi="Arial" w:cs="Arial"/>
          <w:sz w:val="20"/>
          <w:szCs w:val="20"/>
        </w:rPr>
        <w:t xml:space="preserve">       information, note in the payment details that you or the applicant (if not you) is seeking</w:t>
      </w:r>
    </w:p>
    <w:p w:rsidR="00343DC3" w:rsidRDefault="00343DC3" w:rsidP="00343DC3">
      <w:pPr>
        <w:rPr>
          <w:rFonts w:ascii="Arial" w:hAnsi="Arial" w:cs="Arial"/>
          <w:b/>
          <w:sz w:val="20"/>
          <w:szCs w:val="20"/>
        </w:rPr>
      </w:pPr>
      <w:r>
        <w:rPr>
          <w:rFonts w:ascii="Arial" w:hAnsi="Arial" w:cs="Arial"/>
          <w:sz w:val="20"/>
          <w:szCs w:val="20"/>
        </w:rPr>
        <w:t xml:space="preserve">       a scholarship. Again, applicants should apply for the scholarship only if they will be </w:t>
      </w:r>
      <w:r w:rsidRPr="0003255F">
        <w:rPr>
          <w:rFonts w:ascii="Arial" w:hAnsi="Arial" w:cs="Arial"/>
          <w:b/>
          <w:sz w:val="20"/>
          <w:szCs w:val="20"/>
        </w:rPr>
        <w:t xml:space="preserve">unable to </w:t>
      </w:r>
    </w:p>
    <w:p w:rsidR="00343DC3" w:rsidRPr="00343DC3" w:rsidRDefault="00343DC3" w:rsidP="00343DC3">
      <w:pPr>
        <w:rPr>
          <w:rFonts w:ascii="Arial" w:hAnsi="Arial" w:cs="Arial"/>
          <w:b/>
          <w:sz w:val="20"/>
          <w:szCs w:val="20"/>
        </w:rPr>
      </w:pPr>
      <w:r>
        <w:rPr>
          <w:rFonts w:ascii="Arial" w:hAnsi="Arial" w:cs="Arial"/>
          <w:b/>
          <w:sz w:val="20"/>
          <w:szCs w:val="20"/>
        </w:rPr>
        <w:t xml:space="preserve">       </w:t>
      </w:r>
      <w:r w:rsidRPr="0003255F">
        <w:rPr>
          <w:rFonts w:ascii="Arial" w:hAnsi="Arial" w:cs="Arial"/>
          <w:b/>
          <w:sz w:val="20"/>
          <w:szCs w:val="20"/>
        </w:rPr>
        <w:t>attend without the scholarship</w:t>
      </w:r>
      <w:r>
        <w:rPr>
          <w:rFonts w:ascii="Arial" w:hAnsi="Arial" w:cs="Arial"/>
          <w:b/>
          <w:sz w:val="20"/>
          <w:szCs w:val="20"/>
        </w:rPr>
        <w:t xml:space="preserve"> because of lack of funds. </w:t>
      </w:r>
    </w:p>
    <w:p w:rsidR="00776F3B" w:rsidRDefault="00776F3B" w:rsidP="00776F3B">
      <w:pPr>
        <w:ind w:left="360"/>
        <w:rPr>
          <w:rFonts w:ascii="Arial" w:hAnsi="Arial" w:cs="Arial"/>
          <w:sz w:val="20"/>
          <w:szCs w:val="20"/>
        </w:rPr>
      </w:pPr>
    </w:p>
    <w:p w:rsidR="00776F3B" w:rsidRDefault="00776F3B" w:rsidP="00776F3B">
      <w:pPr>
        <w:numPr>
          <w:ilvl w:val="0"/>
          <w:numId w:val="1"/>
        </w:numPr>
        <w:ind w:left="360" w:hanging="360"/>
        <w:rPr>
          <w:rFonts w:ascii="Arial" w:hAnsi="Arial" w:cs="Arial"/>
          <w:sz w:val="20"/>
          <w:szCs w:val="20"/>
        </w:rPr>
      </w:pPr>
      <w:r>
        <w:rPr>
          <w:rFonts w:ascii="Arial" w:hAnsi="Arial" w:cs="Arial"/>
          <w:sz w:val="20"/>
          <w:szCs w:val="20"/>
        </w:rPr>
        <w:t>If t</w:t>
      </w:r>
      <w:r w:rsidRPr="00776F3B">
        <w:rPr>
          <w:rFonts w:ascii="Arial" w:hAnsi="Arial" w:cs="Arial"/>
          <w:sz w:val="20"/>
          <w:szCs w:val="20"/>
        </w:rPr>
        <w:t xml:space="preserve">he scholarship application </w:t>
      </w:r>
      <w:r>
        <w:rPr>
          <w:rFonts w:ascii="Arial" w:hAnsi="Arial" w:cs="Arial"/>
          <w:sz w:val="20"/>
          <w:szCs w:val="20"/>
        </w:rPr>
        <w:t>is submitted without the Academy application</w:t>
      </w:r>
      <w:r w:rsidR="00343DC3">
        <w:rPr>
          <w:rFonts w:ascii="Arial" w:hAnsi="Arial" w:cs="Arial"/>
          <w:sz w:val="20"/>
          <w:szCs w:val="20"/>
        </w:rPr>
        <w:t xml:space="preserve">, it </w:t>
      </w:r>
      <w:r w:rsidRPr="00776F3B">
        <w:rPr>
          <w:rFonts w:ascii="Arial" w:hAnsi="Arial" w:cs="Arial"/>
          <w:sz w:val="20"/>
          <w:szCs w:val="20"/>
        </w:rPr>
        <w:t xml:space="preserve">will be held </w:t>
      </w:r>
      <w:r w:rsidR="00343DC3">
        <w:rPr>
          <w:rFonts w:ascii="Arial" w:hAnsi="Arial" w:cs="Arial"/>
          <w:sz w:val="20"/>
          <w:szCs w:val="20"/>
        </w:rPr>
        <w:t xml:space="preserve">and remain unprocessed. </w:t>
      </w:r>
      <w:r w:rsidR="0003255F">
        <w:rPr>
          <w:rFonts w:ascii="Arial" w:hAnsi="Arial" w:cs="Arial"/>
          <w:sz w:val="20"/>
          <w:szCs w:val="20"/>
        </w:rPr>
        <w:t>Scholarships will not be granted unless</w:t>
      </w:r>
      <w:r>
        <w:rPr>
          <w:rFonts w:ascii="Arial" w:hAnsi="Arial" w:cs="Arial"/>
          <w:sz w:val="20"/>
          <w:szCs w:val="20"/>
        </w:rPr>
        <w:t xml:space="preserve"> or until</w:t>
      </w:r>
      <w:r w:rsidR="0003255F">
        <w:rPr>
          <w:rFonts w:ascii="Arial" w:hAnsi="Arial" w:cs="Arial"/>
          <w:sz w:val="20"/>
          <w:szCs w:val="20"/>
        </w:rPr>
        <w:t xml:space="preserve"> the person has applied to the Academy and has been accepted.</w:t>
      </w:r>
      <w:r>
        <w:rPr>
          <w:rFonts w:ascii="Arial" w:hAnsi="Arial" w:cs="Arial"/>
          <w:sz w:val="20"/>
          <w:szCs w:val="20"/>
        </w:rPr>
        <w:t xml:space="preserve"> </w:t>
      </w:r>
    </w:p>
    <w:p w:rsidR="00343DC3" w:rsidRDefault="00343DC3" w:rsidP="00343DC3">
      <w:pPr>
        <w:pStyle w:val="ListParagraph"/>
        <w:rPr>
          <w:rFonts w:ascii="Arial" w:hAnsi="Arial" w:cs="Arial"/>
          <w:sz w:val="20"/>
          <w:szCs w:val="20"/>
        </w:rPr>
      </w:pPr>
    </w:p>
    <w:p w:rsidR="00343DC3" w:rsidRPr="00343DC3" w:rsidRDefault="00343DC3" w:rsidP="00343DC3">
      <w:pPr>
        <w:numPr>
          <w:ilvl w:val="0"/>
          <w:numId w:val="1"/>
        </w:numPr>
        <w:ind w:left="360" w:hanging="360"/>
        <w:rPr>
          <w:rFonts w:ascii="Arial" w:hAnsi="Arial" w:cs="Arial"/>
          <w:sz w:val="20"/>
          <w:szCs w:val="20"/>
        </w:rPr>
      </w:pPr>
      <w:r w:rsidRPr="00343DC3">
        <w:rPr>
          <w:rFonts w:ascii="Arial" w:hAnsi="Arial" w:cs="Arial"/>
          <w:sz w:val="20"/>
          <w:szCs w:val="20"/>
        </w:rPr>
        <w:t xml:space="preserve">Potential scholarship recipients must complete the full application and scholarship application in entirety. Failure to do so will adversely affect eligibility. </w:t>
      </w:r>
    </w:p>
    <w:p w:rsidR="00343DC3" w:rsidRDefault="00343DC3" w:rsidP="00343DC3">
      <w:pPr>
        <w:rPr>
          <w:rFonts w:ascii="Arial" w:hAnsi="Arial" w:cs="Arial"/>
          <w:sz w:val="20"/>
          <w:szCs w:val="20"/>
        </w:rPr>
      </w:pPr>
    </w:p>
    <w:p w:rsidR="0003255F" w:rsidRDefault="00343DC3" w:rsidP="00776F3B">
      <w:pPr>
        <w:numPr>
          <w:ilvl w:val="0"/>
          <w:numId w:val="1"/>
        </w:numPr>
        <w:ind w:left="360" w:hanging="360"/>
        <w:rPr>
          <w:rFonts w:ascii="Arial" w:hAnsi="Arial" w:cs="Arial"/>
          <w:sz w:val="20"/>
          <w:szCs w:val="20"/>
        </w:rPr>
      </w:pPr>
      <w:r>
        <w:rPr>
          <w:rFonts w:ascii="Arial" w:hAnsi="Arial" w:cs="Arial"/>
          <w:sz w:val="20"/>
          <w:szCs w:val="20"/>
        </w:rPr>
        <w:t xml:space="preserve">As eligible scholarship applicants are approved and accepted into the Academy, </w:t>
      </w:r>
      <w:r w:rsidR="00776F3B" w:rsidRPr="00776F3B">
        <w:rPr>
          <w:rFonts w:ascii="Arial" w:hAnsi="Arial" w:cs="Arial"/>
          <w:sz w:val="20"/>
          <w:szCs w:val="20"/>
        </w:rPr>
        <w:t>the scholarships are assigned.</w:t>
      </w:r>
      <w:r>
        <w:rPr>
          <w:rFonts w:ascii="Arial" w:hAnsi="Arial" w:cs="Arial"/>
          <w:sz w:val="20"/>
          <w:szCs w:val="20"/>
        </w:rPr>
        <w:t xml:space="preserve"> Since the scholarships may be granted while the application period remains open, it</w:t>
      </w:r>
      <w:r w:rsidR="00776F3B" w:rsidRPr="00776F3B">
        <w:rPr>
          <w:rFonts w:ascii="Arial" w:hAnsi="Arial" w:cs="Arial"/>
          <w:sz w:val="20"/>
          <w:szCs w:val="20"/>
        </w:rPr>
        <w:t xml:space="preserve"> is therefore helpful to apply early.</w:t>
      </w:r>
    </w:p>
    <w:p w:rsidR="00343DC3" w:rsidRDefault="00343DC3" w:rsidP="00343DC3">
      <w:pPr>
        <w:rPr>
          <w:rFonts w:ascii="Arial" w:hAnsi="Arial" w:cs="Arial"/>
          <w:sz w:val="20"/>
          <w:szCs w:val="20"/>
        </w:rPr>
      </w:pPr>
    </w:p>
    <w:p w:rsidR="00EE7A2B" w:rsidRPr="00343DC3" w:rsidRDefault="00EE7A2B" w:rsidP="00885246">
      <w:pPr>
        <w:numPr>
          <w:ilvl w:val="0"/>
          <w:numId w:val="1"/>
        </w:numPr>
        <w:ind w:left="360" w:hanging="360"/>
        <w:rPr>
          <w:rFonts w:ascii="Arial" w:hAnsi="Arial" w:cs="Arial"/>
          <w:b/>
          <w:sz w:val="20"/>
          <w:szCs w:val="20"/>
          <w:u w:val="single"/>
        </w:rPr>
      </w:pPr>
      <w:r>
        <w:rPr>
          <w:rFonts w:ascii="Arial" w:hAnsi="Arial" w:cs="Arial"/>
          <w:sz w:val="20"/>
          <w:szCs w:val="20"/>
        </w:rPr>
        <w:t>The s</w:t>
      </w:r>
      <w:r w:rsidR="00885246" w:rsidRPr="001C1B31">
        <w:rPr>
          <w:rFonts w:ascii="Arial" w:hAnsi="Arial" w:cs="Arial"/>
          <w:sz w:val="20"/>
          <w:szCs w:val="20"/>
        </w:rPr>
        <w:t>cholarship will c</w:t>
      </w:r>
      <w:r w:rsidR="0003255F">
        <w:rPr>
          <w:rFonts w:ascii="Arial" w:hAnsi="Arial" w:cs="Arial"/>
          <w:sz w:val="20"/>
          <w:szCs w:val="20"/>
        </w:rPr>
        <w:t>over the certification</w:t>
      </w:r>
      <w:r>
        <w:rPr>
          <w:rFonts w:ascii="Arial" w:hAnsi="Arial" w:cs="Arial"/>
          <w:sz w:val="20"/>
          <w:szCs w:val="20"/>
        </w:rPr>
        <w:t xml:space="preserve"> cost of $200.00 and </w:t>
      </w:r>
      <w:r w:rsidR="00343DC3" w:rsidRPr="00776F3B">
        <w:rPr>
          <w:rFonts w:ascii="Arial" w:hAnsi="Arial" w:cs="Arial"/>
          <w:sz w:val="20"/>
          <w:szCs w:val="20"/>
          <w:u w:val="single"/>
        </w:rPr>
        <w:t>if the student lives more than an hour fro</w:t>
      </w:r>
      <w:r w:rsidR="00343DC3">
        <w:rPr>
          <w:rFonts w:ascii="Arial" w:hAnsi="Arial" w:cs="Arial"/>
          <w:sz w:val="20"/>
          <w:szCs w:val="20"/>
          <w:u w:val="single"/>
        </w:rPr>
        <w:t xml:space="preserve">m Raleigh and hotel is required, it also includes one </w:t>
      </w:r>
      <w:r>
        <w:rPr>
          <w:rFonts w:ascii="Arial" w:hAnsi="Arial" w:cs="Arial"/>
          <w:sz w:val="20"/>
          <w:szCs w:val="20"/>
        </w:rPr>
        <w:t xml:space="preserve">night of lodging </w:t>
      </w:r>
      <w:r w:rsidRPr="00776F3B">
        <w:rPr>
          <w:rFonts w:ascii="Arial" w:hAnsi="Arial" w:cs="Arial"/>
          <w:sz w:val="20"/>
          <w:szCs w:val="20"/>
          <w:u w:val="single"/>
        </w:rPr>
        <w:t>at a hotel designate</w:t>
      </w:r>
      <w:r w:rsidR="00343DC3">
        <w:rPr>
          <w:rFonts w:ascii="Arial" w:hAnsi="Arial" w:cs="Arial"/>
          <w:sz w:val="20"/>
          <w:szCs w:val="20"/>
          <w:u w:val="single"/>
        </w:rPr>
        <w:t xml:space="preserve">d by NCVAN for academy students. </w:t>
      </w:r>
      <w:r w:rsidR="00776F3B">
        <w:rPr>
          <w:rFonts w:ascii="Arial" w:hAnsi="Arial" w:cs="Arial"/>
          <w:sz w:val="20"/>
          <w:szCs w:val="20"/>
        </w:rPr>
        <w:t>Virtual online Academy events will not include</w:t>
      </w:r>
      <w:r w:rsidR="00343DC3">
        <w:rPr>
          <w:rFonts w:ascii="Arial" w:hAnsi="Arial" w:cs="Arial"/>
          <w:sz w:val="20"/>
          <w:szCs w:val="20"/>
        </w:rPr>
        <w:t xml:space="preserve"> the hotel </w:t>
      </w:r>
      <w:r w:rsidR="00776F3B">
        <w:rPr>
          <w:rFonts w:ascii="Arial" w:hAnsi="Arial" w:cs="Arial"/>
          <w:sz w:val="20"/>
          <w:szCs w:val="20"/>
        </w:rPr>
        <w:t>feature.</w:t>
      </w:r>
    </w:p>
    <w:p w:rsidR="00343DC3" w:rsidRPr="00663792" w:rsidRDefault="00343DC3" w:rsidP="00343DC3">
      <w:pPr>
        <w:rPr>
          <w:rFonts w:ascii="Arial" w:hAnsi="Arial" w:cs="Arial"/>
          <w:sz w:val="20"/>
          <w:szCs w:val="20"/>
        </w:rPr>
      </w:pPr>
    </w:p>
    <w:p w:rsidR="00885246" w:rsidRPr="0003255F" w:rsidRDefault="00885246" w:rsidP="00885246">
      <w:pPr>
        <w:numPr>
          <w:ilvl w:val="0"/>
          <w:numId w:val="1"/>
        </w:numPr>
        <w:ind w:left="360" w:hanging="360"/>
        <w:rPr>
          <w:rFonts w:ascii="Arial" w:hAnsi="Arial" w:cs="Arial"/>
          <w:sz w:val="20"/>
          <w:szCs w:val="20"/>
        </w:rPr>
      </w:pPr>
      <w:r w:rsidRPr="00663792">
        <w:rPr>
          <w:rFonts w:ascii="Arial" w:hAnsi="Arial" w:cs="Arial"/>
          <w:sz w:val="20"/>
          <w:szCs w:val="20"/>
        </w:rPr>
        <w:t>Any questions regarding the scholarship application should be fo</w:t>
      </w:r>
      <w:r w:rsidR="0003255F">
        <w:rPr>
          <w:rFonts w:ascii="Arial" w:hAnsi="Arial" w:cs="Arial"/>
          <w:sz w:val="20"/>
          <w:szCs w:val="20"/>
        </w:rPr>
        <w:t>rwarded to NCVAN Director of Training, Jane Allen Wilson at:</w:t>
      </w:r>
      <w:r w:rsidR="00EE7A2B">
        <w:rPr>
          <w:rFonts w:ascii="Arial" w:hAnsi="Arial" w:cs="Arial"/>
          <w:sz w:val="20"/>
          <w:szCs w:val="20"/>
        </w:rPr>
        <w:t xml:space="preserve"> </w:t>
      </w:r>
      <w:r w:rsidRPr="00663792">
        <w:rPr>
          <w:rFonts w:ascii="Arial" w:hAnsi="Arial" w:cs="Arial"/>
          <w:sz w:val="20"/>
          <w:szCs w:val="20"/>
        </w:rPr>
        <w:t xml:space="preserve"> </w:t>
      </w:r>
      <w:hyperlink r:id="rId5" w:history="1">
        <w:r w:rsidR="0003255F" w:rsidRPr="006D02A1">
          <w:rPr>
            <w:rStyle w:val="Hyperlink"/>
          </w:rPr>
          <w:t>janeallen@nc-van.org</w:t>
        </w:r>
      </w:hyperlink>
    </w:p>
    <w:p w:rsidR="0003255F" w:rsidRPr="00663792" w:rsidRDefault="0003255F" w:rsidP="00776F3B">
      <w:pPr>
        <w:rPr>
          <w:rFonts w:ascii="Arial" w:hAnsi="Arial" w:cs="Arial"/>
          <w:sz w:val="20"/>
          <w:szCs w:val="20"/>
        </w:rPr>
      </w:pPr>
    </w:p>
    <w:p w:rsidR="00885246" w:rsidRDefault="00885246" w:rsidP="00885246">
      <w:pPr>
        <w:rPr>
          <w:rFonts w:ascii="Arial" w:hAnsi="Arial" w:cs="Arial"/>
          <w:sz w:val="20"/>
          <w:szCs w:val="20"/>
        </w:rPr>
      </w:pPr>
    </w:p>
    <w:p w:rsidR="00343DC3" w:rsidRDefault="00343DC3" w:rsidP="00885246">
      <w:pPr>
        <w:rPr>
          <w:rFonts w:ascii="Arial" w:hAnsi="Arial" w:cs="Arial"/>
          <w:sz w:val="20"/>
          <w:szCs w:val="20"/>
        </w:rPr>
      </w:pPr>
    </w:p>
    <w:p w:rsidR="00343DC3" w:rsidRDefault="00343DC3" w:rsidP="00885246">
      <w:pPr>
        <w:rPr>
          <w:rFonts w:ascii="Arial" w:hAnsi="Arial" w:cs="Arial"/>
          <w:sz w:val="20"/>
          <w:szCs w:val="20"/>
        </w:rPr>
      </w:pPr>
    </w:p>
    <w:p w:rsidR="005E4F25" w:rsidRDefault="005E4F25">
      <w:pPr>
        <w:spacing w:after="200" w:line="276" w:lineRule="auto"/>
        <w:rPr>
          <w:rFonts w:ascii="Arial" w:hAnsi="Arial" w:cs="Arial"/>
          <w:sz w:val="20"/>
          <w:szCs w:val="20"/>
        </w:rPr>
      </w:pPr>
      <w:r>
        <w:rPr>
          <w:rFonts w:ascii="Arial" w:hAnsi="Arial" w:cs="Arial"/>
          <w:sz w:val="20"/>
          <w:szCs w:val="20"/>
        </w:rPr>
        <w:br w:type="page"/>
      </w:r>
    </w:p>
    <w:p w:rsidR="00343DC3" w:rsidRPr="00663792" w:rsidRDefault="00343DC3" w:rsidP="00885246">
      <w:pPr>
        <w:rPr>
          <w:rFonts w:ascii="Arial" w:hAnsi="Arial" w:cs="Arial"/>
          <w:sz w:val="20"/>
          <w:szCs w:val="20"/>
        </w:rPr>
      </w:pPr>
    </w:p>
    <w:p w:rsidR="00885246" w:rsidRPr="00663792" w:rsidRDefault="00885246" w:rsidP="00885246">
      <w:pPr>
        <w:rPr>
          <w:rFonts w:ascii="Arial" w:hAnsi="Arial" w:cs="Arial"/>
          <w:sz w:val="20"/>
          <w:szCs w:val="20"/>
        </w:rPr>
      </w:pPr>
    </w:p>
    <w:p w:rsidR="00CC0561" w:rsidRPr="00CC0561" w:rsidRDefault="005E4F25" w:rsidP="00CC0561">
      <w:pPr>
        <w:jc w:val="center"/>
        <w:rPr>
          <w:rFonts w:ascii="Arial" w:hAnsi="Arial" w:cs="Arial"/>
          <w:b/>
          <w:sz w:val="32"/>
          <w:szCs w:val="32"/>
        </w:rPr>
      </w:pPr>
      <w:r w:rsidRPr="00CC0561">
        <w:rPr>
          <w:rFonts w:ascii="Arial" w:hAnsi="Arial" w:cs="Arial"/>
          <w:b/>
          <w:sz w:val="32"/>
          <w:szCs w:val="32"/>
        </w:rPr>
        <w:t xml:space="preserve">NCVAN Academy Scholarship </w:t>
      </w:r>
      <w:r w:rsidR="00CC0561" w:rsidRPr="00CC0561">
        <w:rPr>
          <w:rFonts w:ascii="Arial" w:hAnsi="Arial" w:cs="Arial"/>
          <w:b/>
          <w:sz w:val="32"/>
          <w:szCs w:val="32"/>
        </w:rPr>
        <w:t>Application</w:t>
      </w:r>
    </w:p>
    <w:p w:rsidR="00CC0561" w:rsidRDefault="00CC0561" w:rsidP="00885246">
      <w:pPr>
        <w:rPr>
          <w:rFonts w:ascii="Arial" w:hAnsi="Arial" w:cs="Arial"/>
          <w:b/>
          <w:sz w:val="20"/>
          <w:szCs w:val="20"/>
        </w:rPr>
      </w:pPr>
    </w:p>
    <w:p w:rsidR="00885246" w:rsidRDefault="00885246" w:rsidP="00885246">
      <w:pPr>
        <w:rPr>
          <w:rFonts w:ascii="Arial" w:hAnsi="Arial" w:cs="Arial"/>
          <w:b/>
          <w:sz w:val="20"/>
          <w:szCs w:val="20"/>
        </w:rPr>
      </w:pPr>
      <w:r w:rsidRPr="00663792">
        <w:rPr>
          <w:rFonts w:ascii="Arial" w:hAnsi="Arial" w:cs="Arial"/>
          <w:b/>
          <w:sz w:val="20"/>
          <w:szCs w:val="20"/>
        </w:rPr>
        <w:t>Applicant Information:</w:t>
      </w:r>
    </w:p>
    <w:p w:rsidR="005E4F25" w:rsidRDefault="005E4F25" w:rsidP="0088524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1427"/>
        <w:gridCol w:w="1444"/>
        <w:gridCol w:w="719"/>
        <w:gridCol w:w="2158"/>
      </w:tblGrid>
      <w:tr w:rsidR="00885246" w:rsidRPr="005204FA" w:rsidTr="00F16F6A">
        <w:tc>
          <w:tcPr>
            <w:tcW w:w="8856" w:type="dxa"/>
            <w:gridSpan w:val="5"/>
          </w:tcPr>
          <w:p w:rsidR="00885246" w:rsidRDefault="00885246" w:rsidP="00F16F6A">
            <w:pPr>
              <w:rPr>
                <w:rFonts w:ascii="Arial" w:hAnsi="Arial" w:cs="Arial"/>
                <w:sz w:val="20"/>
                <w:szCs w:val="20"/>
              </w:rPr>
            </w:pPr>
            <w:r w:rsidRPr="005204FA">
              <w:rPr>
                <w:rFonts w:ascii="Arial" w:hAnsi="Arial" w:cs="Arial"/>
                <w:sz w:val="20"/>
                <w:szCs w:val="20"/>
              </w:rPr>
              <w:t>Name</w:t>
            </w:r>
          </w:p>
          <w:p w:rsidR="00885246" w:rsidRDefault="00885246" w:rsidP="00F16F6A">
            <w:pPr>
              <w:rPr>
                <w:rFonts w:ascii="Arial" w:hAnsi="Arial" w:cs="Arial"/>
                <w:sz w:val="20"/>
                <w:szCs w:val="20"/>
              </w:rPr>
            </w:pPr>
          </w:p>
          <w:p w:rsidR="005E4F25" w:rsidRPr="005204FA" w:rsidRDefault="005E4F25" w:rsidP="00F16F6A">
            <w:pPr>
              <w:rPr>
                <w:rFonts w:ascii="Arial" w:hAnsi="Arial" w:cs="Arial"/>
                <w:sz w:val="20"/>
                <w:szCs w:val="20"/>
              </w:rPr>
            </w:pPr>
          </w:p>
        </w:tc>
      </w:tr>
      <w:tr w:rsidR="00885246" w:rsidRPr="005204FA" w:rsidTr="00F16F6A">
        <w:tc>
          <w:tcPr>
            <w:tcW w:w="4428" w:type="dxa"/>
            <w:gridSpan w:val="2"/>
          </w:tcPr>
          <w:p w:rsidR="00885246" w:rsidRDefault="00885246" w:rsidP="00F16F6A">
            <w:pPr>
              <w:rPr>
                <w:rFonts w:ascii="Arial" w:hAnsi="Arial" w:cs="Arial"/>
                <w:sz w:val="20"/>
                <w:szCs w:val="20"/>
              </w:rPr>
            </w:pPr>
            <w:r w:rsidRPr="005204FA">
              <w:rPr>
                <w:rFonts w:ascii="Arial" w:hAnsi="Arial" w:cs="Arial"/>
                <w:sz w:val="20"/>
                <w:szCs w:val="20"/>
              </w:rPr>
              <w:t>Agency</w:t>
            </w:r>
          </w:p>
          <w:p w:rsidR="00885246" w:rsidRDefault="00885246" w:rsidP="00F16F6A">
            <w:pPr>
              <w:rPr>
                <w:rFonts w:ascii="Arial" w:hAnsi="Arial" w:cs="Arial"/>
                <w:sz w:val="20"/>
                <w:szCs w:val="20"/>
              </w:rPr>
            </w:pPr>
          </w:p>
          <w:p w:rsidR="005E4F25" w:rsidRPr="005204FA" w:rsidRDefault="005E4F25" w:rsidP="00F16F6A">
            <w:pPr>
              <w:rPr>
                <w:rFonts w:ascii="Arial" w:hAnsi="Arial" w:cs="Arial"/>
                <w:sz w:val="20"/>
                <w:szCs w:val="20"/>
              </w:rPr>
            </w:pPr>
          </w:p>
        </w:tc>
        <w:tc>
          <w:tcPr>
            <w:tcW w:w="4428" w:type="dxa"/>
            <w:gridSpan w:val="3"/>
          </w:tcPr>
          <w:p w:rsidR="00885246" w:rsidRPr="005204FA" w:rsidRDefault="00885246" w:rsidP="00F16F6A">
            <w:pPr>
              <w:rPr>
                <w:rFonts w:ascii="Arial" w:hAnsi="Arial" w:cs="Arial"/>
                <w:sz w:val="20"/>
                <w:szCs w:val="20"/>
              </w:rPr>
            </w:pPr>
            <w:r w:rsidRPr="005204FA">
              <w:rPr>
                <w:rFonts w:ascii="Arial" w:hAnsi="Arial" w:cs="Arial"/>
                <w:sz w:val="20"/>
                <w:szCs w:val="20"/>
              </w:rPr>
              <w:t>Title</w:t>
            </w:r>
          </w:p>
        </w:tc>
      </w:tr>
      <w:tr w:rsidR="00EE7A2B" w:rsidRPr="005204FA" w:rsidTr="00384E34">
        <w:tc>
          <w:tcPr>
            <w:tcW w:w="8856" w:type="dxa"/>
            <w:gridSpan w:val="5"/>
          </w:tcPr>
          <w:p w:rsidR="005E4F25" w:rsidRDefault="00EE7A2B" w:rsidP="00F16F6A">
            <w:pPr>
              <w:rPr>
                <w:rFonts w:ascii="Arial" w:hAnsi="Arial" w:cs="Arial"/>
                <w:sz w:val="20"/>
                <w:szCs w:val="20"/>
              </w:rPr>
            </w:pPr>
            <w:r>
              <w:rPr>
                <w:rFonts w:ascii="Arial" w:hAnsi="Arial" w:cs="Arial"/>
                <w:sz w:val="20"/>
                <w:szCs w:val="20"/>
              </w:rPr>
              <w:t>Is agency a non-profit victim service organization</w:t>
            </w:r>
            <w:r w:rsidR="005E4F25">
              <w:rPr>
                <w:rFonts w:ascii="Arial" w:hAnsi="Arial" w:cs="Arial"/>
                <w:sz w:val="20"/>
                <w:szCs w:val="20"/>
              </w:rPr>
              <w:t xml:space="preserve"> recognized by the N.C. Council for Women</w:t>
            </w:r>
            <w:r>
              <w:rPr>
                <w:rFonts w:ascii="Arial" w:hAnsi="Arial" w:cs="Arial"/>
                <w:sz w:val="20"/>
                <w:szCs w:val="20"/>
              </w:rPr>
              <w:t xml:space="preserve">? </w:t>
            </w:r>
          </w:p>
          <w:p w:rsidR="005E4F25" w:rsidRDefault="00EE7A2B" w:rsidP="00F16F6A">
            <w:pPr>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Yes   </w:t>
            </w:r>
            <w:r>
              <w:rPr>
                <w:rFonts w:ascii="Arial" w:hAnsi="Arial" w:cs="Arial"/>
                <w:sz w:val="20"/>
                <w:szCs w:val="20"/>
              </w:rPr>
              <w:sym w:font="Wingdings" w:char="F071"/>
            </w:r>
            <w:r>
              <w:rPr>
                <w:rFonts w:ascii="Arial" w:hAnsi="Arial" w:cs="Arial"/>
                <w:sz w:val="20"/>
                <w:szCs w:val="20"/>
              </w:rPr>
              <w:t xml:space="preserve"> No</w:t>
            </w:r>
            <w:r w:rsidR="005E4F25">
              <w:rPr>
                <w:rFonts w:ascii="Arial" w:hAnsi="Arial" w:cs="Arial"/>
                <w:sz w:val="20"/>
                <w:szCs w:val="20"/>
              </w:rPr>
              <w:t xml:space="preserve">  </w:t>
            </w:r>
          </w:p>
          <w:p w:rsidR="005E4F25" w:rsidRDefault="005E4F25" w:rsidP="00F16F6A">
            <w:pPr>
              <w:rPr>
                <w:rFonts w:ascii="Arial" w:hAnsi="Arial" w:cs="Arial"/>
                <w:sz w:val="20"/>
                <w:szCs w:val="20"/>
              </w:rPr>
            </w:pPr>
          </w:p>
          <w:p w:rsidR="00EE7A2B" w:rsidRDefault="005E4F25" w:rsidP="00F16F6A">
            <w:pPr>
              <w:rPr>
                <w:rFonts w:ascii="Arial" w:hAnsi="Arial" w:cs="Arial"/>
                <w:sz w:val="20"/>
                <w:szCs w:val="20"/>
              </w:rPr>
            </w:pPr>
            <w:r>
              <w:rPr>
                <w:rFonts w:ascii="Arial" w:hAnsi="Arial" w:cs="Arial"/>
                <w:sz w:val="20"/>
                <w:szCs w:val="20"/>
              </w:rPr>
              <w:t>Which County:</w:t>
            </w:r>
          </w:p>
          <w:p w:rsidR="005E4F25" w:rsidRDefault="005E4F25" w:rsidP="00F16F6A">
            <w:pPr>
              <w:rPr>
                <w:rFonts w:ascii="Arial" w:hAnsi="Arial" w:cs="Arial"/>
                <w:sz w:val="20"/>
                <w:szCs w:val="20"/>
              </w:rPr>
            </w:pPr>
          </w:p>
          <w:p w:rsidR="00EE7A2B" w:rsidRPr="005204FA" w:rsidRDefault="00EE7A2B" w:rsidP="00F16F6A">
            <w:pPr>
              <w:rPr>
                <w:rFonts w:ascii="Arial" w:hAnsi="Arial" w:cs="Arial"/>
                <w:sz w:val="20"/>
                <w:szCs w:val="20"/>
              </w:rPr>
            </w:pPr>
          </w:p>
        </w:tc>
      </w:tr>
      <w:tr w:rsidR="00885246" w:rsidRPr="005204FA" w:rsidTr="00F16F6A">
        <w:tc>
          <w:tcPr>
            <w:tcW w:w="8856" w:type="dxa"/>
            <w:gridSpan w:val="5"/>
          </w:tcPr>
          <w:p w:rsidR="00885246" w:rsidRDefault="00885246" w:rsidP="00F16F6A">
            <w:pPr>
              <w:rPr>
                <w:rFonts w:ascii="Arial" w:hAnsi="Arial" w:cs="Arial"/>
                <w:sz w:val="20"/>
                <w:szCs w:val="20"/>
              </w:rPr>
            </w:pPr>
            <w:r w:rsidRPr="005204FA">
              <w:rPr>
                <w:rFonts w:ascii="Arial" w:hAnsi="Arial" w:cs="Arial"/>
                <w:sz w:val="20"/>
                <w:szCs w:val="20"/>
              </w:rPr>
              <w:t>Address</w:t>
            </w:r>
          </w:p>
          <w:p w:rsidR="00885246" w:rsidRDefault="00885246" w:rsidP="00F16F6A">
            <w:pPr>
              <w:rPr>
                <w:rFonts w:ascii="Arial" w:hAnsi="Arial" w:cs="Arial"/>
                <w:sz w:val="20"/>
                <w:szCs w:val="20"/>
              </w:rPr>
            </w:pPr>
          </w:p>
          <w:p w:rsidR="005E4F25" w:rsidRPr="005204FA" w:rsidRDefault="005E4F25" w:rsidP="00F16F6A">
            <w:pPr>
              <w:rPr>
                <w:rFonts w:ascii="Arial" w:hAnsi="Arial" w:cs="Arial"/>
                <w:sz w:val="20"/>
                <w:szCs w:val="20"/>
              </w:rPr>
            </w:pPr>
          </w:p>
        </w:tc>
      </w:tr>
      <w:tr w:rsidR="00885246" w:rsidRPr="005204FA" w:rsidTr="00F16F6A">
        <w:tc>
          <w:tcPr>
            <w:tcW w:w="4428" w:type="dxa"/>
            <w:gridSpan w:val="2"/>
          </w:tcPr>
          <w:p w:rsidR="00885246" w:rsidRDefault="00885246" w:rsidP="00F16F6A">
            <w:pPr>
              <w:rPr>
                <w:rFonts w:ascii="Arial" w:hAnsi="Arial" w:cs="Arial"/>
                <w:sz w:val="20"/>
                <w:szCs w:val="20"/>
              </w:rPr>
            </w:pPr>
            <w:r w:rsidRPr="005204FA">
              <w:rPr>
                <w:rFonts w:ascii="Arial" w:hAnsi="Arial" w:cs="Arial"/>
                <w:sz w:val="20"/>
                <w:szCs w:val="20"/>
              </w:rPr>
              <w:t>City</w:t>
            </w:r>
          </w:p>
          <w:p w:rsidR="00885246" w:rsidRDefault="00885246" w:rsidP="00F16F6A">
            <w:pPr>
              <w:rPr>
                <w:rFonts w:ascii="Arial" w:hAnsi="Arial" w:cs="Arial"/>
                <w:sz w:val="20"/>
                <w:szCs w:val="20"/>
              </w:rPr>
            </w:pPr>
          </w:p>
          <w:p w:rsidR="005E4F25" w:rsidRPr="005204FA" w:rsidRDefault="005E4F25" w:rsidP="00F16F6A">
            <w:pPr>
              <w:rPr>
                <w:rFonts w:ascii="Arial" w:hAnsi="Arial" w:cs="Arial"/>
                <w:sz w:val="20"/>
                <w:szCs w:val="20"/>
              </w:rPr>
            </w:pPr>
          </w:p>
        </w:tc>
        <w:tc>
          <w:tcPr>
            <w:tcW w:w="2214" w:type="dxa"/>
            <w:gridSpan w:val="2"/>
          </w:tcPr>
          <w:p w:rsidR="00885246" w:rsidRPr="005204FA" w:rsidRDefault="00885246" w:rsidP="00F16F6A">
            <w:pPr>
              <w:rPr>
                <w:rFonts w:ascii="Arial" w:hAnsi="Arial" w:cs="Arial"/>
                <w:sz w:val="20"/>
                <w:szCs w:val="20"/>
              </w:rPr>
            </w:pPr>
            <w:r w:rsidRPr="005204FA">
              <w:rPr>
                <w:rFonts w:ascii="Arial" w:hAnsi="Arial" w:cs="Arial"/>
                <w:sz w:val="20"/>
                <w:szCs w:val="20"/>
              </w:rPr>
              <w:t>State</w:t>
            </w:r>
          </w:p>
        </w:tc>
        <w:tc>
          <w:tcPr>
            <w:tcW w:w="2214" w:type="dxa"/>
          </w:tcPr>
          <w:p w:rsidR="00885246" w:rsidRPr="005204FA" w:rsidRDefault="00885246" w:rsidP="00F16F6A">
            <w:pPr>
              <w:rPr>
                <w:rFonts w:ascii="Arial" w:hAnsi="Arial" w:cs="Arial"/>
                <w:sz w:val="20"/>
                <w:szCs w:val="20"/>
              </w:rPr>
            </w:pPr>
            <w:r w:rsidRPr="005204FA">
              <w:rPr>
                <w:rFonts w:ascii="Arial" w:hAnsi="Arial" w:cs="Arial"/>
                <w:sz w:val="20"/>
                <w:szCs w:val="20"/>
              </w:rPr>
              <w:t>Zip</w:t>
            </w:r>
          </w:p>
        </w:tc>
      </w:tr>
      <w:tr w:rsidR="00885246" w:rsidRPr="005204FA" w:rsidTr="00F16F6A">
        <w:tc>
          <w:tcPr>
            <w:tcW w:w="2952" w:type="dxa"/>
          </w:tcPr>
          <w:p w:rsidR="00885246" w:rsidRDefault="00885246" w:rsidP="00F16F6A">
            <w:pPr>
              <w:rPr>
                <w:rFonts w:ascii="Arial" w:hAnsi="Arial" w:cs="Arial"/>
                <w:sz w:val="20"/>
                <w:szCs w:val="20"/>
              </w:rPr>
            </w:pPr>
            <w:r w:rsidRPr="005204FA">
              <w:rPr>
                <w:rFonts w:ascii="Arial" w:hAnsi="Arial" w:cs="Arial"/>
                <w:sz w:val="20"/>
                <w:szCs w:val="20"/>
              </w:rPr>
              <w:t>Phone</w:t>
            </w:r>
          </w:p>
          <w:p w:rsidR="00885246" w:rsidRDefault="00885246" w:rsidP="00F16F6A">
            <w:pPr>
              <w:rPr>
                <w:rFonts w:ascii="Arial" w:hAnsi="Arial" w:cs="Arial"/>
                <w:sz w:val="20"/>
                <w:szCs w:val="20"/>
              </w:rPr>
            </w:pPr>
          </w:p>
          <w:p w:rsidR="005E4F25" w:rsidRPr="005204FA" w:rsidRDefault="005E4F25" w:rsidP="00F16F6A">
            <w:pPr>
              <w:rPr>
                <w:rFonts w:ascii="Arial" w:hAnsi="Arial" w:cs="Arial"/>
                <w:sz w:val="20"/>
                <w:szCs w:val="20"/>
              </w:rPr>
            </w:pPr>
          </w:p>
        </w:tc>
        <w:tc>
          <w:tcPr>
            <w:tcW w:w="2952" w:type="dxa"/>
            <w:gridSpan w:val="2"/>
          </w:tcPr>
          <w:p w:rsidR="00885246" w:rsidRPr="005204FA" w:rsidRDefault="00885246" w:rsidP="00F16F6A">
            <w:pPr>
              <w:rPr>
                <w:rFonts w:ascii="Arial" w:hAnsi="Arial" w:cs="Arial"/>
                <w:sz w:val="20"/>
                <w:szCs w:val="20"/>
              </w:rPr>
            </w:pPr>
            <w:r w:rsidRPr="005204FA">
              <w:rPr>
                <w:rFonts w:ascii="Arial" w:hAnsi="Arial" w:cs="Arial"/>
                <w:sz w:val="20"/>
                <w:szCs w:val="20"/>
              </w:rPr>
              <w:t>Fax</w:t>
            </w:r>
          </w:p>
        </w:tc>
        <w:tc>
          <w:tcPr>
            <w:tcW w:w="2952" w:type="dxa"/>
            <w:gridSpan w:val="2"/>
          </w:tcPr>
          <w:p w:rsidR="00885246" w:rsidRPr="005204FA" w:rsidRDefault="00885246" w:rsidP="00F16F6A">
            <w:pPr>
              <w:rPr>
                <w:rFonts w:ascii="Arial" w:hAnsi="Arial" w:cs="Arial"/>
                <w:sz w:val="20"/>
                <w:szCs w:val="20"/>
              </w:rPr>
            </w:pPr>
            <w:r w:rsidRPr="005204FA">
              <w:rPr>
                <w:rFonts w:ascii="Arial" w:hAnsi="Arial" w:cs="Arial"/>
                <w:sz w:val="20"/>
                <w:szCs w:val="20"/>
              </w:rPr>
              <w:t>Email</w:t>
            </w:r>
          </w:p>
        </w:tc>
      </w:tr>
    </w:tbl>
    <w:p w:rsidR="00343DC3" w:rsidRDefault="00343DC3" w:rsidP="00885246">
      <w:pPr>
        <w:rPr>
          <w:rFonts w:ascii="Arial" w:hAnsi="Arial" w:cs="Arial"/>
          <w:b/>
          <w:sz w:val="22"/>
          <w:szCs w:val="22"/>
          <w:u w:val="single"/>
        </w:rPr>
      </w:pPr>
    </w:p>
    <w:p w:rsidR="00343DC3" w:rsidRDefault="00343DC3" w:rsidP="00885246">
      <w:pPr>
        <w:rPr>
          <w:rFonts w:ascii="Arial" w:hAnsi="Arial" w:cs="Arial"/>
          <w:b/>
          <w:sz w:val="22"/>
          <w:szCs w:val="22"/>
          <w:u w:val="single"/>
        </w:rPr>
      </w:pPr>
    </w:p>
    <w:p w:rsidR="005E4F25" w:rsidRPr="00EE7A2B" w:rsidRDefault="00EE7A2B" w:rsidP="00885246">
      <w:pPr>
        <w:rPr>
          <w:rFonts w:ascii="Arial" w:hAnsi="Arial" w:cs="Arial"/>
          <w:b/>
          <w:sz w:val="22"/>
          <w:szCs w:val="22"/>
          <w:u w:val="single"/>
        </w:rPr>
      </w:pPr>
      <w:r>
        <w:rPr>
          <w:rFonts w:ascii="Arial" w:hAnsi="Arial" w:cs="Arial"/>
          <w:b/>
          <w:sz w:val="22"/>
          <w:szCs w:val="22"/>
          <w:u w:val="single"/>
        </w:rPr>
        <w:t>F</w:t>
      </w:r>
      <w:r w:rsidRPr="00EE7A2B">
        <w:rPr>
          <w:rFonts w:ascii="Arial" w:hAnsi="Arial" w:cs="Arial"/>
          <w:b/>
          <w:sz w:val="22"/>
          <w:szCs w:val="22"/>
          <w:u w:val="single"/>
        </w:rPr>
        <w:t>or Applicant:</w:t>
      </w:r>
    </w:p>
    <w:p w:rsidR="00EE7A2B" w:rsidRDefault="00EE7A2B" w:rsidP="00885246">
      <w:pPr>
        <w:rPr>
          <w:rFonts w:ascii="Arial" w:hAnsi="Arial" w:cs="Arial"/>
          <w:sz w:val="20"/>
          <w:szCs w:val="20"/>
        </w:rPr>
      </w:pPr>
    </w:p>
    <w:p w:rsidR="005E4F25" w:rsidRDefault="005E4F25" w:rsidP="00885246">
      <w:pPr>
        <w:rPr>
          <w:rFonts w:ascii="Arial" w:hAnsi="Arial" w:cs="Arial"/>
          <w:sz w:val="20"/>
          <w:szCs w:val="20"/>
        </w:rPr>
      </w:pPr>
      <w:r>
        <w:rPr>
          <w:rFonts w:ascii="Arial" w:hAnsi="Arial" w:cs="Arial"/>
          <w:sz w:val="20"/>
          <w:szCs w:val="20"/>
        </w:rPr>
        <w:t>Have you already submitted an Academy application?  If so when?</w:t>
      </w:r>
    </w:p>
    <w:p w:rsidR="005E4F25" w:rsidRDefault="005E4F25" w:rsidP="00885246">
      <w:pPr>
        <w:rPr>
          <w:rFonts w:ascii="Arial" w:hAnsi="Arial" w:cs="Arial"/>
          <w:sz w:val="20"/>
          <w:szCs w:val="20"/>
        </w:rPr>
      </w:pPr>
    </w:p>
    <w:p w:rsidR="005E4F25" w:rsidRDefault="005E4F25" w:rsidP="00885246">
      <w:pPr>
        <w:rPr>
          <w:rFonts w:ascii="Arial" w:hAnsi="Arial" w:cs="Arial"/>
          <w:sz w:val="20"/>
          <w:szCs w:val="20"/>
        </w:rPr>
      </w:pPr>
    </w:p>
    <w:p w:rsidR="00885246" w:rsidRDefault="00EE7A2B" w:rsidP="00885246">
      <w:pPr>
        <w:rPr>
          <w:rFonts w:ascii="Arial" w:hAnsi="Arial" w:cs="Arial"/>
          <w:sz w:val="20"/>
          <w:szCs w:val="20"/>
        </w:rPr>
      </w:pPr>
      <w:r>
        <w:rPr>
          <w:rFonts w:ascii="Arial" w:hAnsi="Arial" w:cs="Arial"/>
          <w:sz w:val="20"/>
          <w:szCs w:val="20"/>
        </w:rPr>
        <w:t xml:space="preserve">Are you a volunteer victim advocate or are you a paid staff member working as a victim advocate? </w:t>
      </w:r>
    </w:p>
    <w:p w:rsidR="005E4F25" w:rsidRDefault="005E4F25" w:rsidP="00885246">
      <w:pPr>
        <w:rPr>
          <w:rFonts w:ascii="Arial" w:hAnsi="Arial" w:cs="Arial"/>
          <w:sz w:val="20"/>
          <w:szCs w:val="20"/>
        </w:rPr>
      </w:pPr>
    </w:p>
    <w:p w:rsidR="00EE7A2B" w:rsidRDefault="00EE7A2B" w:rsidP="00885246">
      <w:pPr>
        <w:rPr>
          <w:rFonts w:ascii="Arial" w:hAnsi="Arial" w:cs="Arial"/>
          <w:b/>
          <w:sz w:val="20"/>
          <w:szCs w:val="20"/>
        </w:rPr>
      </w:pPr>
    </w:p>
    <w:p w:rsidR="00885246" w:rsidRDefault="00EE7A2B" w:rsidP="00885246">
      <w:pPr>
        <w:rPr>
          <w:rFonts w:ascii="Arial" w:hAnsi="Arial" w:cs="Arial"/>
          <w:sz w:val="20"/>
          <w:szCs w:val="20"/>
        </w:rPr>
      </w:pPr>
      <w:r w:rsidRPr="00EE7A2B">
        <w:rPr>
          <w:rFonts w:ascii="Arial" w:hAnsi="Arial" w:cs="Arial"/>
          <w:sz w:val="20"/>
          <w:szCs w:val="20"/>
        </w:rPr>
        <w:t>How long have you worked as a victim advocate</w:t>
      </w:r>
      <w:r>
        <w:rPr>
          <w:rFonts w:ascii="Arial" w:hAnsi="Arial" w:cs="Arial"/>
          <w:sz w:val="20"/>
          <w:szCs w:val="20"/>
        </w:rPr>
        <w:t xml:space="preserve"> </w:t>
      </w:r>
      <w:r w:rsidR="005E4F25">
        <w:rPr>
          <w:rFonts w:ascii="Arial" w:hAnsi="Arial" w:cs="Arial"/>
          <w:sz w:val="20"/>
          <w:szCs w:val="20"/>
        </w:rPr>
        <w:t xml:space="preserve">in direct service with victims </w:t>
      </w:r>
      <w:r>
        <w:rPr>
          <w:rFonts w:ascii="Arial" w:hAnsi="Arial" w:cs="Arial"/>
          <w:sz w:val="20"/>
          <w:szCs w:val="20"/>
        </w:rPr>
        <w:t>(you may combine volunteer time and time as an employee if applicable)?</w:t>
      </w:r>
    </w:p>
    <w:p w:rsidR="00EE7A2B" w:rsidRDefault="00EE7A2B" w:rsidP="00885246">
      <w:pPr>
        <w:rPr>
          <w:rFonts w:ascii="Arial" w:hAnsi="Arial" w:cs="Arial"/>
          <w:sz w:val="20"/>
          <w:szCs w:val="20"/>
        </w:rPr>
      </w:pPr>
    </w:p>
    <w:p w:rsidR="005E4F25" w:rsidRDefault="005E4F25" w:rsidP="00885246">
      <w:pPr>
        <w:rPr>
          <w:rFonts w:ascii="Arial" w:hAnsi="Arial" w:cs="Arial"/>
          <w:sz w:val="20"/>
          <w:szCs w:val="20"/>
        </w:rPr>
      </w:pPr>
    </w:p>
    <w:p w:rsidR="00EE7A2B" w:rsidRDefault="00EE7A2B" w:rsidP="00885246">
      <w:pPr>
        <w:rPr>
          <w:rFonts w:ascii="Arial" w:hAnsi="Arial" w:cs="Arial"/>
          <w:sz w:val="20"/>
          <w:szCs w:val="20"/>
        </w:rPr>
      </w:pPr>
      <w:r>
        <w:rPr>
          <w:rFonts w:ascii="Arial" w:hAnsi="Arial" w:cs="Arial"/>
          <w:sz w:val="20"/>
          <w:szCs w:val="20"/>
        </w:rPr>
        <w:t>What types of direct services do you provide to victims?</w:t>
      </w:r>
    </w:p>
    <w:p w:rsidR="005E4F25" w:rsidRDefault="005E4F25" w:rsidP="00885246">
      <w:pPr>
        <w:rPr>
          <w:rFonts w:ascii="Arial" w:hAnsi="Arial" w:cs="Arial"/>
          <w:sz w:val="20"/>
          <w:szCs w:val="20"/>
        </w:rPr>
      </w:pPr>
    </w:p>
    <w:p w:rsidR="00EE7A2B" w:rsidRDefault="00EE7A2B" w:rsidP="00885246">
      <w:pPr>
        <w:rPr>
          <w:rFonts w:ascii="Arial" w:hAnsi="Arial" w:cs="Arial"/>
          <w:sz w:val="20"/>
          <w:szCs w:val="20"/>
        </w:rPr>
      </w:pPr>
    </w:p>
    <w:p w:rsidR="00EE7A2B" w:rsidRDefault="00EE7A2B" w:rsidP="00885246">
      <w:pPr>
        <w:rPr>
          <w:rFonts w:ascii="Arial" w:hAnsi="Arial" w:cs="Arial"/>
          <w:sz w:val="20"/>
          <w:szCs w:val="20"/>
        </w:rPr>
      </w:pPr>
      <w:r>
        <w:rPr>
          <w:rFonts w:ascii="Arial" w:hAnsi="Arial" w:cs="Arial"/>
          <w:sz w:val="20"/>
          <w:szCs w:val="20"/>
        </w:rPr>
        <w:t>What are your future career plans?</w:t>
      </w:r>
    </w:p>
    <w:p w:rsidR="005E4F25" w:rsidRDefault="005E4F25" w:rsidP="00885246">
      <w:pPr>
        <w:rPr>
          <w:rFonts w:ascii="Arial" w:hAnsi="Arial" w:cs="Arial"/>
          <w:sz w:val="20"/>
          <w:szCs w:val="20"/>
        </w:rPr>
      </w:pPr>
    </w:p>
    <w:p w:rsidR="00EE7A2B" w:rsidRDefault="00EE7A2B" w:rsidP="00885246">
      <w:pPr>
        <w:rPr>
          <w:rFonts w:ascii="Arial" w:hAnsi="Arial" w:cs="Arial"/>
          <w:sz w:val="20"/>
          <w:szCs w:val="20"/>
        </w:rPr>
      </w:pPr>
    </w:p>
    <w:p w:rsidR="00885246" w:rsidRDefault="00885246" w:rsidP="00885246">
      <w:pPr>
        <w:rPr>
          <w:rFonts w:ascii="Arial" w:hAnsi="Arial" w:cs="Arial"/>
          <w:sz w:val="20"/>
          <w:szCs w:val="20"/>
        </w:rPr>
      </w:pPr>
      <w:r>
        <w:rPr>
          <w:rFonts w:ascii="Arial" w:hAnsi="Arial" w:cs="Arial"/>
          <w:sz w:val="20"/>
          <w:szCs w:val="20"/>
        </w:rPr>
        <w:t xml:space="preserve">Why should the NCVAN Victim Service Practitioner Certification Academy award you a scholarship to attend the Academy? </w:t>
      </w:r>
    </w:p>
    <w:p w:rsidR="005E4F25" w:rsidRDefault="005E4F25" w:rsidP="00885246">
      <w:pPr>
        <w:rPr>
          <w:rFonts w:ascii="Arial" w:hAnsi="Arial" w:cs="Arial"/>
          <w:sz w:val="20"/>
          <w:szCs w:val="20"/>
        </w:rPr>
      </w:pPr>
    </w:p>
    <w:p w:rsidR="005E4F25" w:rsidRDefault="005E4F25" w:rsidP="00885246">
      <w:pPr>
        <w:rPr>
          <w:rFonts w:ascii="Arial" w:hAnsi="Arial" w:cs="Arial"/>
          <w:sz w:val="20"/>
          <w:szCs w:val="20"/>
        </w:rPr>
      </w:pPr>
    </w:p>
    <w:p w:rsidR="005E4F25" w:rsidRDefault="005E4F25" w:rsidP="00885246">
      <w:pPr>
        <w:rPr>
          <w:rFonts w:ascii="Arial" w:hAnsi="Arial" w:cs="Arial"/>
          <w:sz w:val="20"/>
          <w:szCs w:val="20"/>
        </w:rPr>
      </w:pPr>
      <w:r>
        <w:rPr>
          <w:rFonts w:ascii="Arial" w:hAnsi="Arial" w:cs="Arial"/>
          <w:sz w:val="20"/>
          <w:szCs w:val="20"/>
        </w:rPr>
        <w:t xml:space="preserve">If you do not receive the scholarship would this nullify your Academy application? Are </w:t>
      </w:r>
      <w:proofErr w:type="gramStart"/>
      <w:r>
        <w:rPr>
          <w:rFonts w:ascii="Arial" w:hAnsi="Arial" w:cs="Arial"/>
          <w:sz w:val="20"/>
          <w:szCs w:val="20"/>
        </w:rPr>
        <w:t>you</w:t>
      </w:r>
      <w:proofErr w:type="gramEnd"/>
      <w:r>
        <w:rPr>
          <w:rFonts w:ascii="Arial" w:hAnsi="Arial" w:cs="Arial"/>
          <w:sz w:val="20"/>
          <w:szCs w:val="20"/>
        </w:rPr>
        <w:t xml:space="preserve"> dependent on this scholarship to afford attending?</w:t>
      </w:r>
    </w:p>
    <w:p w:rsidR="005E4F25" w:rsidRDefault="005E4F25" w:rsidP="00885246">
      <w:pPr>
        <w:rPr>
          <w:rFonts w:ascii="Arial" w:hAnsi="Arial" w:cs="Arial"/>
          <w:sz w:val="20"/>
          <w:szCs w:val="20"/>
        </w:rPr>
      </w:pPr>
    </w:p>
    <w:p w:rsidR="00EE7A2B" w:rsidRDefault="00EE7A2B" w:rsidP="00885246">
      <w:pPr>
        <w:rPr>
          <w:rFonts w:ascii="Arial" w:hAnsi="Arial" w:cs="Arial"/>
          <w:sz w:val="20"/>
          <w:szCs w:val="20"/>
        </w:rPr>
      </w:pPr>
    </w:p>
    <w:p w:rsidR="00EE7A2B" w:rsidRDefault="00EE7A2B" w:rsidP="00885246">
      <w:pPr>
        <w:rPr>
          <w:rFonts w:ascii="Arial" w:hAnsi="Arial" w:cs="Arial"/>
          <w:sz w:val="20"/>
          <w:szCs w:val="20"/>
        </w:rPr>
      </w:pPr>
    </w:p>
    <w:p w:rsidR="00EE7A2B" w:rsidRDefault="00EE7A2B" w:rsidP="00885246">
      <w:pPr>
        <w:rPr>
          <w:rFonts w:ascii="Arial" w:hAnsi="Arial" w:cs="Arial"/>
          <w:b/>
          <w:u w:val="single"/>
        </w:rPr>
      </w:pPr>
      <w:r>
        <w:rPr>
          <w:rFonts w:ascii="Arial" w:hAnsi="Arial" w:cs="Arial"/>
          <w:b/>
          <w:u w:val="single"/>
        </w:rPr>
        <w:t>For Applicant’s Supervisor</w:t>
      </w:r>
      <w:r w:rsidR="005E4F25">
        <w:rPr>
          <w:rFonts w:ascii="Arial" w:hAnsi="Arial" w:cs="Arial"/>
          <w:b/>
          <w:u w:val="single"/>
        </w:rPr>
        <w:t xml:space="preserve"> or Executive Director at the Non-Profit Victim Advocacy </w:t>
      </w:r>
      <w:proofErr w:type="spellStart"/>
      <w:r w:rsidR="005E4F25">
        <w:rPr>
          <w:rFonts w:ascii="Arial" w:hAnsi="Arial" w:cs="Arial"/>
          <w:b/>
          <w:u w:val="single"/>
        </w:rPr>
        <w:t>Orqanization</w:t>
      </w:r>
      <w:proofErr w:type="spellEnd"/>
      <w:r>
        <w:rPr>
          <w:rFonts w:ascii="Arial" w:hAnsi="Arial" w:cs="Arial"/>
          <w:b/>
          <w:u w:val="single"/>
        </w:rPr>
        <w:t>:</w:t>
      </w:r>
    </w:p>
    <w:p w:rsidR="00EE7A2B" w:rsidRDefault="00EE7A2B" w:rsidP="00885246">
      <w:pPr>
        <w:rPr>
          <w:rFonts w:ascii="Arial" w:hAnsi="Arial" w:cs="Arial"/>
          <w:b/>
          <w:u w:val="single"/>
        </w:rPr>
      </w:pPr>
    </w:p>
    <w:p w:rsidR="00EE7A2B" w:rsidRPr="00EE7A2B" w:rsidRDefault="00EE7A2B" w:rsidP="00885246">
      <w:pPr>
        <w:rPr>
          <w:rFonts w:ascii="Arial" w:hAnsi="Arial" w:cs="Arial"/>
          <w:sz w:val="20"/>
          <w:szCs w:val="20"/>
        </w:rPr>
      </w:pPr>
      <w:r w:rsidRPr="00EE7A2B">
        <w:rPr>
          <w:rFonts w:ascii="Arial" w:hAnsi="Arial" w:cs="Arial"/>
          <w:sz w:val="20"/>
          <w:szCs w:val="20"/>
        </w:rPr>
        <w:lastRenderedPageBreak/>
        <w:t xml:space="preserve">Please write a letter on </w:t>
      </w:r>
      <w:r>
        <w:rPr>
          <w:rFonts w:ascii="Arial" w:hAnsi="Arial" w:cs="Arial"/>
          <w:sz w:val="20"/>
          <w:szCs w:val="20"/>
        </w:rPr>
        <w:t xml:space="preserve">agency </w:t>
      </w:r>
      <w:r w:rsidRPr="00EE7A2B">
        <w:rPr>
          <w:rFonts w:ascii="Arial" w:hAnsi="Arial" w:cs="Arial"/>
          <w:sz w:val="20"/>
          <w:szCs w:val="20"/>
        </w:rPr>
        <w:t xml:space="preserve">letterhead and indicate why you think this applicant </w:t>
      </w:r>
      <w:r>
        <w:rPr>
          <w:rFonts w:ascii="Arial" w:hAnsi="Arial" w:cs="Arial"/>
          <w:sz w:val="20"/>
          <w:szCs w:val="20"/>
        </w:rPr>
        <w:t xml:space="preserve">should receive the </w:t>
      </w:r>
      <w:r w:rsidRPr="00EE7A2B">
        <w:rPr>
          <w:rFonts w:ascii="Arial" w:hAnsi="Arial" w:cs="Arial"/>
          <w:sz w:val="20"/>
          <w:szCs w:val="20"/>
          <w:u w:val="single"/>
        </w:rPr>
        <w:t>Stephen and Michael Hoyle Scholarship</w:t>
      </w:r>
      <w:r>
        <w:rPr>
          <w:rFonts w:ascii="Arial" w:hAnsi="Arial" w:cs="Arial"/>
          <w:sz w:val="20"/>
          <w:szCs w:val="20"/>
        </w:rPr>
        <w:t>.</w:t>
      </w:r>
      <w:r w:rsidR="005E4F25">
        <w:rPr>
          <w:rFonts w:ascii="Arial" w:hAnsi="Arial" w:cs="Arial"/>
          <w:sz w:val="20"/>
          <w:szCs w:val="20"/>
        </w:rPr>
        <w:t xml:space="preserve"> NCVAN will accept such letters by email if scanned or photographed. If because of current conditions, the supervisor or executive director is unable to send on letterhead, then the supervisor or executive director should email the NCVAN Director of Training directly along with a phone number where NCVAN can verify.</w:t>
      </w:r>
    </w:p>
    <w:p w:rsidR="00EE7A2B" w:rsidRDefault="00EE7A2B" w:rsidP="00885246">
      <w:pPr>
        <w:rPr>
          <w:rFonts w:ascii="Arial" w:hAnsi="Arial" w:cs="Arial"/>
          <w:sz w:val="20"/>
          <w:szCs w:val="20"/>
        </w:rPr>
      </w:pPr>
    </w:p>
    <w:p w:rsidR="00EE7A2B" w:rsidRDefault="00EE7A2B" w:rsidP="00885246">
      <w:pPr>
        <w:rPr>
          <w:rFonts w:ascii="Arial" w:hAnsi="Arial" w:cs="Arial"/>
          <w:sz w:val="20"/>
          <w:szCs w:val="20"/>
        </w:rPr>
      </w:pPr>
    </w:p>
    <w:p w:rsidR="00EE7A2B" w:rsidRDefault="00EE7A2B" w:rsidP="00885246">
      <w:pPr>
        <w:rPr>
          <w:rFonts w:ascii="Arial" w:hAnsi="Arial" w:cs="Arial"/>
          <w:sz w:val="20"/>
          <w:szCs w:val="20"/>
        </w:rPr>
      </w:pPr>
    </w:p>
    <w:p w:rsidR="00885246" w:rsidRDefault="00885246" w:rsidP="00885246">
      <w:pPr>
        <w:rPr>
          <w:rFonts w:ascii="Arial" w:hAnsi="Arial" w:cs="Arial"/>
          <w:sz w:val="20"/>
          <w:szCs w:val="20"/>
        </w:rPr>
      </w:pPr>
    </w:p>
    <w:p w:rsidR="00884614" w:rsidRDefault="00EE7A2B">
      <w:r w:rsidRPr="00EE7A2B">
        <w:rPr>
          <w:rFonts w:ascii="Arial" w:hAnsi="Arial" w:cs="Arial"/>
          <w:b/>
          <w:sz w:val="20"/>
          <w:szCs w:val="20"/>
        </w:rPr>
        <w:t>Note:  For additional space, you may attach an addendum.  Upon completion, p</w:t>
      </w:r>
      <w:r>
        <w:rPr>
          <w:rFonts w:ascii="Arial" w:hAnsi="Arial" w:cs="Arial"/>
          <w:b/>
          <w:sz w:val="20"/>
          <w:szCs w:val="20"/>
        </w:rPr>
        <w:t xml:space="preserve">lease e-mail to </w:t>
      </w:r>
      <w:r w:rsidRPr="00EE7A2B">
        <w:rPr>
          <w:rFonts w:ascii="Arial" w:hAnsi="Arial" w:cs="Arial"/>
          <w:b/>
          <w:sz w:val="20"/>
          <w:szCs w:val="20"/>
        </w:rPr>
        <w:t xml:space="preserve">Jane Allen Wilson: </w:t>
      </w:r>
      <w:hyperlink r:id="rId6" w:history="1">
        <w:r w:rsidRPr="00EE7A2B">
          <w:rPr>
            <w:rStyle w:val="Hyperlink"/>
            <w:rFonts w:ascii="Arial" w:hAnsi="Arial" w:cs="Arial"/>
            <w:b/>
            <w:sz w:val="20"/>
            <w:szCs w:val="20"/>
          </w:rPr>
          <w:t>janeallen@nc-van.org</w:t>
        </w:r>
      </w:hyperlink>
      <w:r>
        <w:rPr>
          <w:rFonts w:ascii="Arial" w:hAnsi="Arial" w:cs="Arial"/>
          <w:b/>
          <w:sz w:val="20"/>
          <w:szCs w:val="20"/>
        </w:rPr>
        <w:t xml:space="preserve"> with your completed academy application.</w:t>
      </w:r>
    </w:p>
    <w:sectPr w:rsidR="00884614" w:rsidSect="002133A0">
      <w:pgSz w:w="12240" w:h="15840"/>
      <w:pgMar w:top="720" w:right="1800" w:bottom="72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732ED"/>
    <w:multiLevelType w:val="hybridMultilevel"/>
    <w:tmpl w:val="165AE80C"/>
    <w:lvl w:ilvl="0" w:tplc="03BECEFE">
      <w:start w:val="1"/>
      <w:numFmt w:val="decimal"/>
      <w:lvlText w:val="%1."/>
      <w:lvlJc w:val="left"/>
      <w:pPr>
        <w:tabs>
          <w:tab w:val="num" w:pos="36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46"/>
    <w:rsid w:val="00016E26"/>
    <w:rsid w:val="0003255F"/>
    <w:rsid w:val="003272CA"/>
    <w:rsid w:val="00343DC3"/>
    <w:rsid w:val="005D2DEA"/>
    <w:rsid w:val="005E4F25"/>
    <w:rsid w:val="0068664E"/>
    <w:rsid w:val="006D7F2F"/>
    <w:rsid w:val="00776F3B"/>
    <w:rsid w:val="00884614"/>
    <w:rsid w:val="00885246"/>
    <w:rsid w:val="00961FE9"/>
    <w:rsid w:val="00CC0561"/>
    <w:rsid w:val="00EE7A2B"/>
    <w:rsid w:val="00F15208"/>
    <w:rsid w:val="00F17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4F4DF50-4FE5-40A5-BA83-4E696193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2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5246"/>
    <w:rPr>
      <w:color w:val="0000FF"/>
      <w:u w:val="single"/>
    </w:rPr>
  </w:style>
  <w:style w:type="paragraph" w:styleId="ListParagraph">
    <w:name w:val="List Paragraph"/>
    <w:basedOn w:val="Normal"/>
    <w:uiPriority w:val="34"/>
    <w:qFormat/>
    <w:rsid w:val="00343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allen@nc-van.org" TargetMode="External"/><Relationship Id="rId5" Type="http://schemas.openxmlformats.org/officeDocument/2006/relationships/hyperlink" Target="mailto:janeallen@nc-v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Battle</dc:creator>
  <cp:lastModifiedBy>Gina</cp:lastModifiedBy>
  <cp:revision>2</cp:revision>
  <dcterms:created xsi:type="dcterms:W3CDTF">2020-09-16T13:13:00Z</dcterms:created>
  <dcterms:modified xsi:type="dcterms:W3CDTF">2020-09-16T13:13:00Z</dcterms:modified>
</cp:coreProperties>
</file>